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97F" w:rsidRDefault="005D2B2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97F" w:rsidRDefault="005D2B20">
      <w:pPr>
        <w:spacing w:after="0"/>
      </w:pPr>
      <w:r>
        <w:rPr>
          <w:b/>
          <w:color w:val="000000"/>
          <w:sz w:val="28"/>
        </w:rPr>
        <w:t>Об утверждении Правил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 xml:space="preserve">Приказ Министра образования и науки Республики </w:t>
      </w:r>
      <w:r>
        <w:rPr>
          <w:color w:val="000000"/>
          <w:sz w:val="28"/>
        </w:rPr>
        <w:t>Казахстан от 22 января 2016 года № 61. Зарегистрирован в Министерстве юстиции Республики Казахстан 18 февраля 2016 года № 13110.</w:t>
      </w:r>
    </w:p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науки РК от 29.05.2020 № 225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</w:p>
    <w:p w:rsidR="0087697F" w:rsidRDefault="005D2B20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В целях реализации подпункта 46-10) статьи 5 Закона Республики Казахстан "Об образовании" </w:t>
      </w:r>
      <w:r>
        <w:rPr>
          <w:b/>
          <w:color w:val="000000"/>
          <w:sz w:val="28"/>
        </w:rPr>
        <w:t>ПРИКАЗЫВАЮ:</w:t>
      </w:r>
    </w:p>
    <w:p w:rsidR="0087697F" w:rsidRDefault="005D2B20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Утвердить прилагаемые Правила обучения в форме экстерната и</w:t>
      </w:r>
      <w:r>
        <w:rPr>
          <w:color w:val="000000"/>
          <w:sz w:val="28"/>
        </w:rPr>
        <w:t xml:space="preserve"> оказания государственной услуги "Выдача разрешения на обучение в форме экстерната в организациях основного среднего, общего среднего образования".</w:t>
      </w:r>
    </w:p>
    <w:bookmarkEnd w:id="1"/>
    <w:p w:rsidR="0087697F" w:rsidRDefault="005D2B20">
      <w:pPr>
        <w:spacing w:after="0"/>
      </w:pPr>
      <w:r>
        <w:rPr>
          <w:color w:val="FF0000"/>
          <w:sz w:val="28"/>
        </w:rPr>
        <w:t xml:space="preserve">      Сноска. Пункт 1 в редакции приказа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2" w:name="z3"/>
      <w:r>
        <w:rPr>
          <w:color w:val="000000"/>
          <w:sz w:val="28"/>
        </w:rPr>
        <w:t>      2. Департаменту дошкольного и среднего образования, информационных технологий (Жонтаева Ж.А.) в установленном законодательством порядке обеспечить:</w:t>
      </w:r>
    </w:p>
    <w:bookmarkEnd w:id="2"/>
    <w:p w:rsidR="0087697F" w:rsidRDefault="005D2B2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 xml:space="preserve">1) государственную регистрацию настоящего приказа в Министерстве юстиции Республики Казахстан; 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</w:t>
      </w:r>
      <w:r>
        <w:rPr>
          <w:color w:val="000000"/>
          <w:sz w:val="28"/>
        </w:rPr>
        <w:t>их печатных изданиях и Информационно-правовой системе "Әділет", а также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</w:t>
      </w:r>
      <w:r>
        <w:rPr>
          <w:color w:val="000000"/>
          <w:sz w:val="28"/>
        </w:rPr>
        <w:t>лонном контрольном банке нормативных правовых актов Республики Казахстан;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3) размещение настоящего приказа на интернет-ресурсе Министерства образования и науки Республики Казахстан;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4) в течение десяти рабочих дней после государственной регистр</w:t>
      </w:r>
      <w:r>
        <w:rPr>
          <w:color w:val="000000"/>
          <w:sz w:val="28"/>
        </w:rPr>
        <w:t xml:space="preserve">ации настоящего приказа в Министерстве юстиции Республики Казахстан </w:t>
      </w:r>
      <w:r>
        <w:rPr>
          <w:color w:val="000000"/>
          <w:sz w:val="28"/>
        </w:rPr>
        <w:lastRenderedPageBreak/>
        <w:t>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87697F" w:rsidRDefault="005D2B20">
      <w:pPr>
        <w:spacing w:after="0"/>
        <w:jc w:val="both"/>
      </w:pPr>
      <w:bookmarkStart w:id="3" w:name="z4"/>
      <w:r>
        <w:rPr>
          <w:color w:val="000000"/>
          <w:sz w:val="28"/>
        </w:rPr>
        <w:t>      3. Контроль за исполнением настоящего приказа возложить на курирующего вице-министра образования и науки Республики Казахстан Имангалиева Е.Н.</w:t>
      </w:r>
    </w:p>
    <w:p w:rsidR="0087697F" w:rsidRDefault="005D2B20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>      4. Настоящий приказ вводится в действие по истечении десяти календарных дней после дня его первого о</w:t>
      </w:r>
      <w:r>
        <w:rPr>
          <w:color w:val="000000"/>
          <w:sz w:val="28"/>
        </w:rPr>
        <w:t>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4885"/>
        <w:gridCol w:w="4892"/>
      </w:tblGrid>
      <w:tr w:rsidR="0087697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both"/>
            </w:pPr>
            <w:r>
              <w:br/>
            </w:r>
          </w:p>
        </w:tc>
      </w:tr>
      <w:tr w:rsidR="0087697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both"/>
            </w:pPr>
            <w:r>
              <w:br/>
            </w:r>
          </w:p>
        </w:tc>
      </w:tr>
      <w:tr w:rsidR="0087697F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87697F" w:rsidRDefault="005D2B20">
      <w:pPr>
        <w:spacing w:after="0"/>
      </w:pPr>
      <w:r>
        <w:br/>
      </w:r>
    </w:p>
    <w:tbl>
      <w:tblPr>
        <w:tblW w:w="0" w:type="auto"/>
        <w:tblCellSpacing w:w="0" w:type="auto"/>
        <w:tblLook w:val="04A0"/>
      </w:tblPr>
      <w:tblGrid>
        <w:gridCol w:w="5988"/>
        <w:gridCol w:w="3789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приказом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22 января 2016 года № 61</w:t>
            </w:r>
          </w:p>
        </w:tc>
      </w:tr>
    </w:tbl>
    <w:p w:rsidR="0087697F" w:rsidRDefault="005D2B20">
      <w:pPr>
        <w:spacing w:after="0"/>
      </w:pPr>
      <w:bookmarkStart w:id="5" w:name="z7"/>
      <w:r>
        <w:rPr>
          <w:b/>
          <w:color w:val="000000"/>
        </w:rPr>
        <w:t xml:space="preserve"> Правила обучения в форме экстерната и 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</w:r>
    </w:p>
    <w:bookmarkEnd w:id="5"/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</w:t>
      </w:r>
      <w:r>
        <w:rPr>
          <w:color w:val="FF0000"/>
          <w:sz w:val="28"/>
        </w:rPr>
        <w:t>и РК от 29.05.2020 № 225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       Сноска. Правила в редакции приказа Министра образования и науки РК от 05.10.2018 № 540 (вводится в действие по исте</w:t>
      </w:r>
      <w:r>
        <w:rPr>
          <w:color w:val="FF0000"/>
          <w:sz w:val="28"/>
        </w:rPr>
        <w:t>чении десяти календарных дней после дня его первого официального опубликования).</w:t>
      </w:r>
    </w:p>
    <w:p w:rsidR="0087697F" w:rsidRDefault="005D2B20">
      <w:pPr>
        <w:spacing w:after="0"/>
      </w:pPr>
      <w:bookmarkStart w:id="6" w:name="z8"/>
      <w:r>
        <w:rPr>
          <w:b/>
          <w:color w:val="000000"/>
        </w:rPr>
        <w:t xml:space="preserve"> Глава 1. Общие положения</w:t>
      </w:r>
    </w:p>
    <w:p w:rsidR="0087697F" w:rsidRDefault="005D2B20">
      <w:pPr>
        <w:spacing w:after="0"/>
        <w:jc w:val="both"/>
      </w:pPr>
      <w:bookmarkStart w:id="7" w:name="z9"/>
      <w:bookmarkEnd w:id="6"/>
      <w:r>
        <w:rPr>
          <w:color w:val="000000"/>
          <w:sz w:val="28"/>
        </w:rPr>
        <w:t xml:space="preserve">       1. Настоящие Правила обучения в форме экстерната и оказания государственной услуги "Выдача разрешения на обучение в форме экстерната в организ</w:t>
      </w:r>
      <w:r>
        <w:rPr>
          <w:color w:val="000000"/>
          <w:sz w:val="28"/>
        </w:rPr>
        <w:t>ациях основного среднего, общего среднего образования" (далее – Правила) разработаны в соответствии с подпунктом 46-10) статьи 5 Закона Республики Казахстан от 27 июля 2007 года "Об образовании" (далее - Закон), со статьей 10 Закона Республики Казахстан от</w:t>
      </w:r>
      <w:r>
        <w:rPr>
          <w:color w:val="000000"/>
          <w:sz w:val="28"/>
        </w:rPr>
        <w:t xml:space="preserve"> 15 апреля 2013 года "О государственных услугах" и определяют порядок обучения в форме экстерната и оказания государственной услуги выдачи разрешения на обучение в форме экстерната в организациях основного среднего, общего среднего образования.</w:t>
      </w:r>
    </w:p>
    <w:bookmarkEnd w:id="7"/>
    <w:p w:rsidR="0087697F" w:rsidRDefault="005D2B20">
      <w:pPr>
        <w:spacing w:after="0"/>
      </w:pPr>
      <w:r>
        <w:rPr>
          <w:color w:val="FF0000"/>
          <w:sz w:val="28"/>
        </w:rPr>
        <w:t>      Сноск</w:t>
      </w:r>
      <w:r>
        <w:rPr>
          <w:color w:val="FF0000"/>
          <w:sz w:val="28"/>
        </w:rPr>
        <w:t xml:space="preserve">а. Пункт 1 в редакции приказа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8" w:name="z10"/>
      <w:r>
        <w:rPr>
          <w:color w:val="000000"/>
          <w:sz w:val="28"/>
        </w:rPr>
        <w:lastRenderedPageBreak/>
        <w:t>      2. В настоящих Правилах используются следующие понятия:</w:t>
      </w:r>
    </w:p>
    <w:p w:rsidR="0087697F" w:rsidRDefault="005D2B20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>      1) консультация – форма работы, определяемая организацией образования с экстернами;</w:t>
      </w:r>
    </w:p>
    <w:p w:rsidR="0087697F" w:rsidRDefault="005D2B20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>      2) экстернат - одна из форм обучения, при которой обучающийся без регулярного посещения занятий самостоятельно изучает учебные дисциплины соответствующей образо</w:t>
      </w:r>
      <w:r>
        <w:rPr>
          <w:color w:val="000000"/>
          <w:sz w:val="28"/>
        </w:rPr>
        <w:t>вательной программы;</w:t>
      </w:r>
    </w:p>
    <w:p w:rsidR="0087697F" w:rsidRDefault="005D2B20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>      3) экстерн - лицо, не имеющее возможности обучаться в организациях образования по состоянию здоровья и (или) временно проживающее за рубежом, а также самостоятельно освоившее учебные дисциплины соответствующей образовательной про</w:t>
      </w:r>
      <w:r>
        <w:rPr>
          <w:color w:val="000000"/>
          <w:sz w:val="28"/>
        </w:rPr>
        <w:t>граммы.</w:t>
      </w:r>
    </w:p>
    <w:p w:rsidR="0087697F" w:rsidRDefault="005D2B20">
      <w:pPr>
        <w:spacing w:after="0"/>
      </w:pPr>
      <w:bookmarkStart w:id="12" w:name="z14"/>
      <w:bookmarkEnd w:id="11"/>
      <w:r>
        <w:rPr>
          <w:b/>
          <w:color w:val="000000"/>
        </w:rPr>
        <w:t xml:space="preserve"> Глава 2. Порядок обучения в форме экстерната</w:t>
      </w:r>
    </w:p>
    <w:bookmarkEnd w:id="12"/>
    <w:p w:rsidR="0087697F" w:rsidRDefault="0087697F">
      <w:pPr>
        <w:spacing w:after="0"/>
      </w:pP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3. Обучение в организациях образования в форме экстерната предусматривает освоение обучающимися соответствующих образовательных программ самостоятельно или путем дистанционного обучения.</w:t>
      </w:r>
    </w:p>
    <w:p w:rsidR="0087697F" w:rsidRDefault="005D2B20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Пункт 3 - в редакции приказа Министра образования и науки РК от 06.05.2021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13" w:name="z16"/>
      <w:r>
        <w:rPr>
          <w:color w:val="000000"/>
          <w:sz w:val="28"/>
        </w:rPr>
        <w:t>      4. Обучение в форме экстерната предоставляется:</w:t>
      </w:r>
    </w:p>
    <w:bookmarkEnd w:id="13"/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в организациях основного среднего, общего среднего образования: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1) обучающимся, имеющим заключение врачебно-консультационной комиссии о состоянии здоровья;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2) обучающимся, детям граждан Республики Казахстан, временно проживающим за рубежом;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3) обучающимся, имеющим оценки "4" и "5" по всем изученным предметам на протяжении всего периода обучения;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в организациях образования, реализующих образовательные программы технического и профессионального, послесреднего образования по специально</w:t>
      </w:r>
      <w:r>
        <w:rPr>
          <w:color w:val="000000"/>
          <w:sz w:val="28"/>
        </w:rPr>
        <w:t>стям культуры и искусства, физической культуры и спорта (далее – организации технического и профессионального, послесреднего образования):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 xml:space="preserve">       победителям международных, республиканских конкурсов и фестивалей, согласно перечню международных, республикан</w:t>
      </w:r>
      <w:r>
        <w:rPr>
          <w:color w:val="000000"/>
          <w:sz w:val="28"/>
        </w:rPr>
        <w:t xml:space="preserve">ских конкурсов и фестивалей, победители которых допускаются к обучению в форме экстерната в организациях образования, реализующих образовательные программы технического и профессионального, послесреднего образования по специальностям культуры и искусства, </w:t>
      </w:r>
      <w:r>
        <w:rPr>
          <w:color w:val="000000"/>
          <w:sz w:val="28"/>
        </w:rPr>
        <w:t xml:space="preserve">утвержденному приказом Министра культуры и спорта Республики Казахстан от 24 июня 2019 года № 181 </w:t>
      </w:r>
      <w:r>
        <w:rPr>
          <w:color w:val="000000"/>
          <w:sz w:val="28"/>
        </w:rPr>
        <w:lastRenderedPageBreak/>
        <w:t>(зарегистрирован в Реестре государственной регистрации нормативных правовых актов под № 18896);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в организациях высшего и (или) послевузовского образован</w:t>
      </w:r>
      <w:r>
        <w:rPr>
          <w:color w:val="000000"/>
          <w:sz w:val="28"/>
        </w:rPr>
        <w:t>ия: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1) обучающимся с особыми образовательными потребностями и инвалидам, которые по состоянию здоровья в течение длительного времени не имеют возможности посещать учебные занятия;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2) обучающимся при условии успеваемости за предыдущие периоды об</w:t>
      </w:r>
      <w:r>
        <w:rPr>
          <w:color w:val="000000"/>
          <w:sz w:val="28"/>
        </w:rPr>
        <w:t>учения не ниже, чем на "хорошо" и "отлично" со средним баллом 4,5 и выше;</w:t>
      </w:r>
    </w:p>
    <w:p w:rsidR="0087697F" w:rsidRDefault="005D2B20">
      <w:pPr>
        <w:spacing w:after="0"/>
        <w:jc w:val="both"/>
      </w:pPr>
      <w:r>
        <w:rPr>
          <w:color w:val="000000"/>
          <w:sz w:val="28"/>
        </w:rPr>
        <w:t>      3) обучающимся очной формы обучения, находящимся на обучении за рубежом до одного года, за исключением обладателей международной стипендии "Болашак".</w:t>
      </w:r>
    </w:p>
    <w:p w:rsidR="0087697F" w:rsidRDefault="005D2B20">
      <w:pPr>
        <w:spacing w:after="0"/>
      </w:pPr>
      <w:r>
        <w:rPr>
          <w:color w:val="FF0000"/>
          <w:sz w:val="28"/>
        </w:rPr>
        <w:t>      Сноска. Пункт 4 в ре</w:t>
      </w:r>
      <w:r>
        <w:rPr>
          <w:color w:val="FF0000"/>
          <w:sz w:val="28"/>
        </w:rPr>
        <w:t xml:space="preserve">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14" w:name="z25"/>
      <w:r>
        <w:rPr>
          <w:color w:val="000000"/>
          <w:sz w:val="28"/>
        </w:rPr>
        <w:t>      5. В организациях основного среднего, общего среднего образования освоени</w:t>
      </w:r>
      <w:r>
        <w:rPr>
          <w:color w:val="000000"/>
          <w:sz w:val="28"/>
        </w:rPr>
        <w:t>е общеобразовательных учебных программ основного среднего, общего среднего образования в форме экстерната допускается для:</w:t>
      </w:r>
    </w:p>
    <w:p w:rsidR="0087697F" w:rsidRDefault="005D2B20">
      <w:pPr>
        <w:spacing w:after="0"/>
        <w:jc w:val="both"/>
      </w:pPr>
      <w:bookmarkStart w:id="15" w:name="z26"/>
      <w:bookmarkEnd w:id="14"/>
      <w:r>
        <w:rPr>
          <w:color w:val="000000"/>
          <w:sz w:val="28"/>
        </w:rPr>
        <w:t>      1) обучающихся, указанных в подпунктах 1) и 2) пункта 4 настоящих Правил, за один класс в течение одного учебного года;</w:t>
      </w:r>
    </w:p>
    <w:p w:rsidR="0087697F" w:rsidRDefault="005D2B20">
      <w:pPr>
        <w:spacing w:after="0"/>
        <w:jc w:val="both"/>
      </w:pPr>
      <w:bookmarkStart w:id="16" w:name="z27"/>
      <w:bookmarkEnd w:id="15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обучающихся, указанных в подпункте 3) пункта 4 настоящих Правил, за один или два класса в течение одного учебного года.</w:t>
      </w:r>
    </w:p>
    <w:p w:rsidR="0087697F" w:rsidRDefault="005D2B20">
      <w:pPr>
        <w:spacing w:after="0"/>
        <w:jc w:val="both"/>
      </w:pPr>
      <w:bookmarkStart w:id="17" w:name="z28"/>
      <w:bookmarkEnd w:id="1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6. Обучающимся с особыми образовательными потребностями и инвалидам обучение в форме экстерната предоставляется на весь период обучения. </w:t>
      </w:r>
    </w:p>
    <w:p w:rsidR="0087697F" w:rsidRDefault="005D2B20">
      <w:pPr>
        <w:spacing w:after="0"/>
        <w:jc w:val="both"/>
      </w:pPr>
      <w:bookmarkStart w:id="18" w:name="z29"/>
      <w:bookmarkEnd w:id="17"/>
      <w:r>
        <w:rPr>
          <w:color w:val="000000"/>
          <w:sz w:val="28"/>
        </w:rPr>
        <w:t xml:space="preserve">      7. Обучающимся второго и старших курсов, успевающих на "отлично" обучение в организациях высшего, и (или) </w:t>
      </w:r>
      <w:r>
        <w:rPr>
          <w:color w:val="000000"/>
          <w:sz w:val="28"/>
        </w:rPr>
        <w:t>послевузовского образования, а также организации технического и профессионального, послесреднего образования в форме экстерната предоставляется на один академический период, но не более чем на один учебный год.</w:t>
      </w:r>
    </w:p>
    <w:bookmarkEnd w:id="18"/>
    <w:p w:rsidR="0087697F" w:rsidRDefault="005D2B20">
      <w:pPr>
        <w:spacing w:after="0"/>
      </w:pPr>
      <w:r>
        <w:rPr>
          <w:color w:val="FF0000"/>
          <w:sz w:val="28"/>
        </w:rPr>
        <w:t>      Сноска. Пункт 7 в редакции приказа Мини</w:t>
      </w:r>
      <w:r>
        <w:rPr>
          <w:color w:val="FF0000"/>
          <w:sz w:val="28"/>
        </w:rPr>
        <w:t xml:space="preserve">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19" w:name="z30"/>
      <w:r>
        <w:rPr>
          <w:color w:val="000000"/>
          <w:sz w:val="28"/>
        </w:rPr>
        <w:t>      8. Получение образования в форме экстерната осуществляется в соответствии с государственными</w:t>
      </w:r>
      <w:r>
        <w:rPr>
          <w:color w:val="000000"/>
          <w:sz w:val="28"/>
        </w:rPr>
        <w:t xml:space="preserve"> общеобязательными стандартами среднего, технического и профессионального, послесреднего или высшего образования, утвержденными согласно подпункту 5-1) статьи 5 Закона.</w:t>
      </w:r>
    </w:p>
    <w:bookmarkEnd w:id="19"/>
    <w:p w:rsidR="0087697F" w:rsidRDefault="005D2B20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8 в редакции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20" w:name="z31"/>
      <w:r>
        <w:rPr>
          <w:color w:val="000000"/>
          <w:sz w:val="28"/>
        </w:rPr>
        <w:t>      9. Заявление на получение разрешения на обучение в форме экстерната в организациях основного среднего, общего среднего образования под</w:t>
      </w:r>
      <w:r>
        <w:rPr>
          <w:color w:val="000000"/>
          <w:sz w:val="28"/>
        </w:rPr>
        <w:t>ается:</w:t>
      </w:r>
    </w:p>
    <w:p w:rsidR="0087697F" w:rsidRDefault="005D2B20">
      <w:pPr>
        <w:spacing w:after="0"/>
        <w:jc w:val="both"/>
      </w:pPr>
      <w:bookmarkStart w:id="21" w:name="z32"/>
      <w:bookmarkEnd w:id="20"/>
      <w:r>
        <w:rPr>
          <w:color w:val="000000"/>
          <w:sz w:val="28"/>
        </w:rPr>
        <w:t>      1) обучающимися, указанными в подпункте 1) пункта 4 настоящих Правил, со дня получения заключения врачебно-консультационной комиссии о состоянии здоровья;</w:t>
      </w:r>
    </w:p>
    <w:p w:rsidR="0087697F" w:rsidRDefault="005D2B20">
      <w:pPr>
        <w:spacing w:after="0"/>
        <w:jc w:val="both"/>
      </w:pPr>
      <w:bookmarkStart w:id="22" w:name="z33"/>
      <w:bookmarkEnd w:id="21"/>
      <w:r>
        <w:rPr>
          <w:color w:val="000000"/>
          <w:sz w:val="28"/>
        </w:rPr>
        <w:t>      2) обучающимися, указанными в подпункте 2) пункта 4 настоящих Правил, не позднее д</w:t>
      </w:r>
      <w:r>
        <w:rPr>
          <w:color w:val="000000"/>
          <w:sz w:val="28"/>
        </w:rPr>
        <w:t>вадцати календарных дней до наступления дня их выезда;</w:t>
      </w:r>
    </w:p>
    <w:p w:rsidR="0087697F" w:rsidRDefault="005D2B20">
      <w:pPr>
        <w:spacing w:after="0"/>
        <w:jc w:val="both"/>
      </w:pPr>
      <w:bookmarkStart w:id="23" w:name="z34"/>
      <w:bookmarkEnd w:id="22"/>
      <w:r>
        <w:rPr>
          <w:color w:val="000000"/>
          <w:sz w:val="28"/>
        </w:rPr>
        <w:t>      3) обучающимися, указанными в подпункте 3) пункта 4 настоящих Правил, не позднее двадцати календарных дней до начала текущего учебного года.</w:t>
      </w:r>
    </w:p>
    <w:p w:rsidR="0087697F" w:rsidRDefault="005D2B20">
      <w:pPr>
        <w:spacing w:after="0"/>
        <w:jc w:val="both"/>
      </w:pPr>
      <w:bookmarkStart w:id="24" w:name="z48"/>
      <w:bookmarkEnd w:id="23"/>
      <w:r>
        <w:rPr>
          <w:color w:val="000000"/>
          <w:sz w:val="28"/>
        </w:rPr>
        <w:t>      9-1. Заявление на получение разрешения на обучен</w:t>
      </w:r>
      <w:r>
        <w:rPr>
          <w:color w:val="000000"/>
          <w:sz w:val="28"/>
        </w:rPr>
        <w:t>ие в форме экстерната в организациях технического и профессионального, послесреднего образования подается обучающимися не позднее двадцати календарных дней до начала текущего учебного года.</w:t>
      </w:r>
    </w:p>
    <w:bookmarkEnd w:id="24"/>
    <w:p w:rsidR="0087697F" w:rsidRDefault="005D2B20">
      <w:pPr>
        <w:spacing w:after="0"/>
      </w:pPr>
      <w:r>
        <w:rPr>
          <w:color w:val="FF0000"/>
          <w:sz w:val="28"/>
        </w:rPr>
        <w:t>      Сноска. Правила дополнены пунктом 9-1 в соответствии с прика</w:t>
      </w:r>
      <w:r>
        <w:rPr>
          <w:color w:val="FF0000"/>
          <w:sz w:val="28"/>
        </w:rPr>
        <w:t xml:space="preserve">зом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25" w:name="z35"/>
      <w:r>
        <w:rPr>
          <w:color w:val="000000"/>
          <w:sz w:val="28"/>
        </w:rPr>
        <w:t xml:space="preserve">       10. Прием заявлений и выдача разрешения на обучение в форме экстерната в организаци</w:t>
      </w:r>
      <w:r>
        <w:rPr>
          <w:color w:val="000000"/>
          <w:sz w:val="28"/>
        </w:rPr>
        <w:t>ях основного среднего, общего среднего образования осуществляется согласно стандарту государственной услуги "Выдача разрешения на обучение в форме экстерната в организациях основного среднего, общего среднего образования", утвержденному согласно приложению</w:t>
      </w:r>
      <w:r>
        <w:rPr>
          <w:color w:val="000000"/>
          <w:sz w:val="28"/>
        </w:rPr>
        <w:t xml:space="preserve"> 1 к настоящим Правилам (далее – стандарт).</w:t>
      </w:r>
    </w:p>
    <w:bookmarkEnd w:id="25"/>
    <w:p w:rsidR="0087697F" w:rsidRDefault="005D2B20">
      <w:pPr>
        <w:spacing w:after="0"/>
      </w:pPr>
      <w:r>
        <w:rPr>
          <w:color w:val="FF0000"/>
          <w:sz w:val="28"/>
        </w:rPr>
        <w:t xml:space="preserve">      Сноска. Пункт 10 в редакции приказа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11. Исключен приказом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26" w:name="z37"/>
      <w:r>
        <w:rPr>
          <w:color w:val="000000"/>
          <w:sz w:val="28"/>
        </w:rPr>
        <w:t>      12. Для обучения в форме экстерната организация основного среднего</w:t>
      </w:r>
      <w:r>
        <w:rPr>
          <w:color w:val="000000"/>
          <w:sz w:val="28"/>
        </w:rPr>
        <w:t xml:space="preserve">, общего среднего, организация технического и профессионального, послесреднего образования составляет индивидуальную учебную программу и </w:t>
      </w:r>
      <w:r>
        <w:rPr>
          <w:color w:val="000000"/>
          <w:sz w:val="28"/>
        </w:rPr>
        <w:lastRenderedPageBreak/>
        <w:t>график консультаций в соответствии с рабочим учебным планом на текущий учебный год с учетом состояния здоровья обучающе</w:t>
      </w:r>
      <w:r>
        <w:rPr>
          <w:color w:val="000000"/>
          <w:sz w:val="28"/>
        </w:rPr>
        <w:t>гося и итогов промежуточной, итоговой аттестаций.</w:t>
      </w:r>
    </w:p>
    <w:bookmarkEnd w:id="26"/>
    <w:p w:rsidR="0087697F" w:rsidRDefault="005D2B20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27" w:name="z38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13. Аттестация экстернов проводится в соответствии с Типовыми правилами проведения текущего контроля успеваемости, промежуточной и итоговой аттестации обучающихся, утвержденными приказом Министра образования и науки Республики Казахстан от 18 марта 20</w:t>
      </w:r>
      <w:r>
        <w:rPr>
          <w:color w:val="000000"/>
          <w:sz w:val="28"/>
        </w:rPr>
        <w:t>08 года № 125 (зарегистрирован в Реестре государственной регистрации нормативных правовых актов под № 5191).</w:t>
      </w:r>
    </w:p>
    <w:p w:rsidR="0087697F" w:rsidRDefault="005D2B20">
      <w:pPr>
        <w:spacing w:after="0"/>
        <w:jc w:val="both"/>
      </w:pPr>
      <w:bookmarkStart w:id="28" w:name="z39"/>
      <w:bookmarkEnd w:id="27"/>
      <w:r>
        <w:rPr>
          <w:color w:val="000000"/>
          <w:sz w:val="28"/>
        </w:rPr>
        <w:t>      14. Решение о допуске к промежуточной, итоговой аттестации экстернов организаций основного среднего, общего среднего, технического и професси</w:t>
      </w:r>
      <w:r>
        <w:rPr>
          <w:color w:val="000000"/>
          <w:sz w:val="28"/>
        </w:rPr>
        <w:t>онального, послесреднего образования принимается педагогическим советом. Приказ о допуске к промежуточной, итоговой аттестации экстернов издается не позднее 10 мая текущего учебного года руководителем организации основного среднего, общего среднего, технич</w:t>
      </w:r>
      <w:r>
        <w:rPr>
          <w:color w:val="000000"/>
          <w:sz w:val="28"/>
        </w:rPr>
        <w:t>еского и профессионального, послесреднего образования.</w:t>
      </w:r>
    </w:p>
    <w:bookmarkEnd w:id="28"/>
    <w:p w:rsidR="0087697F" w:rsidRDefault="005D2B20">
      <w:pPr>
        <w:spacing w:after="0"/>
      </w:pPr>
      <w:r>
        <w:rPr>
          <w:color w:val="FF0000"/>
          <w:sz w:val="28"/>
        </w:rPr>
        <w:t xml:space="preserve">      Сноска. Пункт 14 в редакции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87697F" w:rsidRDefault="005D2B20">
      <w:pPr>
        <w:spacing w:after="0"/>
        <w:jc w:val="both"/>
      </w:pPr>
      <w:bookmarkStart w:id="29" w:name="z40"/>
      <w:r>
        <w:rPr>
          <w:color w:val="000000"/>
          <w:sz w:val="28"/>
        </w:rPr>
        <w:t>      15. Консультации и промежуточные аттестации проводятся с января по апрель текущего учебного года по графику, утвержденному приказом руководителя организации основного среднего, общего среднего, технического и профессионального, послесреднего образ</w:t>
      </w:r>
      <w:r>
        <w:rPr>
          <w:color w:val="000000"/>
          <w:sz w:val="28"/>
        </w:rPr>
        <w:t>ования.</w:t>
      </w:r>
    </w:p>
    <w:bookmarkEnd w:id="29"/>
    <w:p w:rsidR="0087697F" w:rsidRDefault="005D2B20">
      <w:pPr>
        <w:spacing w:after="0"/>
      </w:pPr>
      <w:r>
        <w:rPr>
          <w:color w:val="FF0000"/>
          <w:sz w:val="28"/>
        </w:rPr>
        <w:t xml:space="preserve">      Сноска. Пункт 15 в редакции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30" w:name="z41"/>
      <w:r>
        <w:rPr>
          <w:color w:val="000000"/>
          <w:sz w:val="28"/>
        </w:rPr>
        <w:t>      16. Форма и сроки промежуточной, итого</w:t>
      </w:r>
      <w:r>
        <w:rPr>
          <w:color w:val="000000"/>
          <w:sz w:val="28"/>
        </w:rPr>
        <w:t>вой аттестации экстернов устанавливаются руководителем организации образования.</w:t>
      </w:r>
    </w:p>
    <w:p w:rsidR="0087697F" w:rsidRDefault="005D2B20">
      <w:pPr>
        <w:spacing w:after="0"/>
        <w:jc w:val="both"/>
      </w:pPr>
      <w:bookmarkStart w:id="31" w:name="z42"/>
      <w:bookmarkEnd w:id="30"/>
      <w:r>
        <w:rPr>
          <w:color w:val="000000"/>
          <w:sz w:val="28"/>
        </w:rPr>
        <w:t>      17. Экстерны организаций основного среднего, общего среднего, технического и профессионального, послесреднего образования, не прошедшие промежуточную и (или) итоговую атт</w:t>
      </w:r>
      <w:r>
        <w:rPr>
          <w:color w:val="000000"/>
          <w:sz w:val="28"/>
        </w:rPr>
        <w:t>естацию, оставляются на повторный год обучения, осуществляемое не в форме экстерната.</w:t>
      </w:r>
    </w:p>
    <w:bookmarkEnd w:id="31"/>
    <w:p w:rsidR="0087697F" w:rsidRDefault="005D2B20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17 в редакции приказа Министра образования и науки РК от 02.09.2019 </w:t>
      </w:r>
      <w:r>
        <w:rPr>
          <w:color w:val="000000"/>
          <w:sz w:val="28"/>
        </w:rPr>
        <w:t>№ 392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</w:t>
      </w:r>
      <w:r>
        <w:rPr>
          <w:color w:val="FF0000"/>
          <w:sz w:val="28"/>
        </w:rPr>
        <w:t>ого официального опубликования).</w:t>
      </w:r>
      <w:r>
        <w:br/>
      </w:r>
    </w:p>
    <w:p w:rsidR="0087697F" w:rsidRDefault="005D2B20">
      <w:pPr>
        <w:spacing w:after="0"/>
        <w:jc w:val="both"/>
      </w:pPr>
      <w:bookmarkStart w:id="32" w:name="z43"/>
      <w:r>
        <w:rPr>
          <w:color w:val="000000"/>
          <w:sz w:val="28"/>
        </w:rPr>
        <w:t>      18. Результаты промежуточной и итоговой аттестации экстернов оформляются протоколом с пометкой "Экстернат" и подписываются членами экзаменационной комиссии и утверждаются руководителем организации образования. </w:t>
      </w:r>
    </w:p>
    <w:p w:rsidR="0087697F" w:rsidRDefault="005D2B20">
      <w:pPr>
        <w:spacing w:after="0"/>
        <w:jc w:val="both"/>
      </w:pPr>
      <w:bookmarkStart w:id="33" w:name="z44"/>
      <w:bookmarkEnd w:id="3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К протоколам прилагаются письменные материалы результатов прохождения промежуточной и итоговой аттестации.</w:t>
      </w:r>
    </w:p>
    <w:p w:rsidR="0087697F" w:rsidRDefault="005D2B20">
      <w:pPr>
        <w:spacing w:after="0"/>
        <w:jc w:val="both"/>
      </w:pPr>
      <w:bookmarkStart w:id="34" w:name="z45"/>
      <w:bookmarkEnd w:id="33"/>
      <w:r>
        <w:rPr>
          <w:color w:val="000000"/>
          <w:sz w:val="28"/>
        </w:rPr>
        <w:t xml:space="preserve">       19. Экстернам, прошедшим промежуточную аттестацию, выдается документ установленного образца с итоговыми оценками и пометкой об окончании обуч</w:t>
      </w:r>
      <w:r>
        <w:rPr>
          <w:color w:val="000000"/>
          <w:sz w:val="28"/>
        </w:rPr>
        <w:t xml:space="preserve">ения в форме экстерната по соответствующим образовательным программам. </w:t>
      </w:r>
    </w:p>
    <w:p w:rsidR="0087697F" w:rsidRDefault="005D2B20">
      <w:pPr>
        <w:spacing w:after="0"/>
        <w:jc w:val="both"/>
      </w:pPr>
      <w:bookmarkStart w:id="35" w:name="z46"/>
      <w:bookmarkEnd w:id="34"/>
      <w:r>
        <w:rPr>
          <w:color w:val="000000"/>
          <w:sz w:val="28"/>
        </w:rPr>
        <w:t xml:space="preserve">       20. Экстернам, прошедшим итоговую аттестацию, выдается документ государственного образца об уровне (ступени) образования согласно приказу Министра образования и науки Республики</w:t>
      </w:r>
      <w:r>
        <w:rPr>
          <w:color w:val="000000"/>
          <w:sz w:val="28"/>
        </w:rPr>
        <w:t xml:space="preserve"> Казахстан от 28 января 2015 года № 39 "Об утверждении видов и форм документов об образовании государственного образца и Правила их выдачи" (зарегистрирован в Реестре государственной регистрации нормативных правовых актов под № 10348).</w:t>
      </w:r>
    </w:p>
    <w:p w:rsidR="0087697F" w:rsidRDefault="005D2B20">
      <w:pPr>
        <w:spacing w:after="0"/>
        <w:jc w:val="both"/>
      </w:pPr>
      <w:bookmarkStart w:id="36" w:name="z47"/>
      <w:bookmarkEnd w:id="35"/>
      <w:r>
        <w:rPr>
          <w:color w:val="000000"/>
          <w:sz w:val="28"/>
        </w:rPr>
        <w:t>      В организациях</w:t>
      </w:r>
      <w:r>
        <w:rPr>
          <w:color w:val="000000"/>
          <w:sz w:val="28"/>
        </w:rPr>
        <w:t xml:space="preserve"> основного среднего, общего среднего образования аттестация по самопознанию, физической культуре, технологии, начальной военной подготовке, музыке, черчению не проводится, а в документе об образовании производится запись "не изучалась" (-ось).</w:t>
      </w:r>
    </w:p>
    <w:p w:rsidR="0087697F" w:rsidRDefault="005D2B20">
      <w:pPr>
        <w:spacing w:after="0"/>
      </w:pPr>
      <w:bookmarkStart w:id="37" w:name="z49"/>
      <w:bookmarkEnd w:id="36"/>
      <w:r>
        <w:rPr>
          <w:b/>
          <w:color w:val="000000"/>
        </w:rPr>
        <w:t xml:space="preserve"> Глава 3. Порядок оказания государственной услуги выдачи разрешения на обучение в форме экстерната в организациях основного среднего, общего среднего образования</w:t>
      </w:r>
    </w:p>
    <w:bookmarkEnd w:id="37"/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3 в соответствии с приказом Министра образования и нау</w:t>
      </w:r>
      <w:r>
        <w:rPr>
          <w:color w:val="FF0000"/>
          <w:sz w:val="28"/>
        </w:rPr>
        <w:t>ки РК от 29.05.2020 № 225 (вводится в действие по истечении десяти календарных дней после дня его первого официального опубликования).</w:t>
      </w:r>
    </w:p>
    <w:p w:rsidR="0087697F" w:rsidRDefault="005D2B20">
      <w:pPr>
        <w:spacing w:after="0"/>
        <w:jc w:val="both"/>
      </w:pPr>
      <w:bookmarkStart w:id="38" w:name="z50"/>
      <w:r>
        <w:rPr>
          <w:color w:val="000000"/>
          <w:sz w:val="28"/>
        </w:rPr>
        <w:t>      20. Государственная услуга оказывается местными исполнительными органами городов Нур-Султана, Алматы, Шымкента, рай</w:t>
      </w:r>
      <w:r>
        <w:rPr>
          <w:color w:val="000000"/>
          <w:sz w:val="28"/>
        </w:rPr>
        <w:t>онов и городов областного значения (далее – услугодатель).</w:t>
      </w:r>
    </w:p>
    <w:p w:rsidR="0087697F" w:rsidRDefault="005D2B20">
      <w:pPr>
        <w:spacing w:after="0"/>
        <w:jc w:val="both"/>
      </w:pPr>
      <w:bookmarkStart w:id="39" w:name="z51"/>
      <w:bookmarkEnd w:id="38"/>
      <w:r>
        <w:rPr>
          <w:color w:val="000000"/>
          <w:sz w:val="28"/>
        </w:rPr>
        <w:t xml:space="preserve">       Для получения разрешения на обучение в форме экстерната в организациях основного среднего, общего среднего образования физическое лицо (далее – услугополучатель) представляет услугодателю че</w:t>
      </w:r>
      <w:r>
        <w:rPr>
          <w:color w:val="000000"/>
          <w:sz w:val="28"/>
        </w:rPr>
        <w:t>рез веб-портал "электронного правительства" www.egov.kz, (далее - портал) документы, указанные в пункте 8 приложения 1 к Правилам.</w:t>
      </w:r>
    </w:p>
    <w:p w:rsidR="0087697F" w:rsidRDefault="005D2B20">
      <w:pPr>
        <w:spacing w:after="0"/>
        <w:jc w:val="both"/>
      </w:pPr>
      <w:bookmarkStart w:id="40" w:name="z52"/>
      <w:bookmarkEnd w:id="39"/>
      <w:r>
        <w:rPr>
          <w:color w:val="000000"/>
          <w:sz w:val="28"/>
        </w:rPr>
        <w:lastRenderedPageBreak/>
        <w:t xml:space="preserve">       Перечень основных требований к оказанию государственной услуги, включающий характеристики процесса, форму, содержание </w:t>
      </w:r>
      <w:r>
        <w:rPr>
          <w:color w:val="000000"/>
          <w:sz w:val="28"/>
        </w:rPr>
        <w:t>и результат оказания, а также иные сведения с учетом особенностей предоставления государственной услуги изложены согласно приложению 1 к Правилам.</w:t>
      </w:r>
    </w:p>
    <w:p w:rsidR="0087697F" w:rsidRDefault="005D2B20">
      <w:pPr>
        <w:spacing w:after="0"/>
        <w:jc w:val="both"/>
      </w:pPr>
      <w:bookmarkStart w:id="41" w:name="z53"/>
      <w:bookmarkEnd w:id="40"/>
      <w:r>
        <w:rPr>
          <w:color w:val="000000"/>
          <w:sz w:val="28"/>
        </w:rPr>
        <w:t>      21. Канцелярия услугодателя в день поступления документов осуществляет их прием, регистрацию и направля</w:t>
      </w:r>
      <w:r>
        <w:rPr>
          <w:color w:val="000000"/>
          <w:sz w:val="28"/>
        </w:rPr>
        <w:t>ет на рассмотрение услугодателю.</w:t>
      </w:r>
    </w:p>
    <w:p w:rsidR="0087697F" w:rsidRDefault="005D2B20">
      <w:pPr>
        <w:spacing w:after="0"/>
        <w:jc w:val="both"/>
      </w:pPr>
      <w:bookmarkStart w:id="42" w:name="z54"/>
      <w:bookmarkEnd w:id="41"/>
      <w:r>
        <w:rPr>
          <w:color w:val="000000"/>
          <w:sz w:val="28"/>
        </w:rPr>
        <w:t xml:space="preserve">      При обращении услугополучателя после окончания рабочего времени, в выходные и праздничные дни в соответствии с Трудовым кодексом Республики Казахстан от 23 ноября 2015 года прием запроса и выдача результатов оказания </w:t>
      </w:r>
      <w:r>
        <w:rPr>
          <w:color w:val="000000"/>
          <w:sz w:val="28"/>
        </w:rPr>
        <w:t>государственной услуги осуществляется следующим рабочим днем.</w:t>
      </w:r>
    </w:p>
    <w:p w:rsidR="0087697F" w:rsidRDefault="005D2B20">
      <w:pPr>
        <w:spacing w:after="0"/>
        <w:jc w:val="both"/>
      </w:pPr>
      <w:bookmarkStart w:id="43" w:name="z55"/>
      <w:bookmarkEnd w:id="42"/>
      <w:r>
        <w:rPr>
          <w:color w:val="000000"/>
          <w:sz w:val="28"/>
        </w:rPr>
        <w:t>      22. Услугодатель в течение 2 (двух) рабочих дней с момента регистрации документов, проверяет полноту представленных документов.</w:t>
      </w:r>
    </w:p>
    <w:p w:rsidR="0087697F" w:rsidRDefault="005D2B20">
      <w:pPr>
        <w:spacing w:after="0"/>
        <w:jc w:val="both"/>
      </w:pPr>
      <w:bookmarkStart w:id="44" w:name="z56"/>
      <w:bookmarkEnd w:id="43"/>
      <w:r>
        <w:rPr>
          <w:color w:val="000000"/>
          <w:sz w:val="28"/>
        </w:rPr>
        <w:t xml:space="preserve">       При представлении услугополучателем неполного пакета </w:t>
      </w:r>
      <w:r>
        <w:rPr>
          <w:color w:val="000000"/>
          <w:sz w:val="28"/>
        </w:rPr>
        <w:t>документов услугодатель в указанные сроки направляет в "личный кабинет" услугополучателя на портале мотивированный отказ в дальнейшем рассмотрении заявления согласно приложению 2 к Правилам.</w:t>
      </w:r>
    </w:p>
    <w:p w:rsidR="0087697F" w:rsidRDefault="005D2B20">
      <w:pPr>
        <w:spacing w:after="0"/>
        <w:jc w:val="both"/>
      </w:pPr>
      <w:bookmarkStart w:id="45" w:name="z57"/>
      <w:bookmarkEnd w:id="44"/>
      <w:r>
        <w:rPr>
          <w:color w:val="000000"/>
          <w:sz w:val="28"/>
        </w:rPr>
        <w:t>      23. В случае предоставления услугополучателем полного пакет</w:t>
      </w:r>
      <w:r>
        <w:rPr>
          <w:color w:val="000000"/>
          <w:sz w:val="28"/>
        </w:rPr>
        <w:t>а документов услугодатель направляет запрос в соответствующую организацию образования и получает ответ о сведениях в отношении услугополучателя – в течение 6 рабочих дней.</w:t>
      </w:r>
    </w:p>
    <w:p w:rsidR="0087697F" w:rsidRDefault="005D2B20">
      <w:pPr>
        <w:spacing w:after="0"/>
        <w:jc w:val="both"/>
      </w:pPr>
      <w:bookmarkStart w:id="46" w:name="z58"/>
      <w:bookmarkEnd w:id="45"/>
      <w:r>
        <w:rPr>
          <w:color w:val="000000"/>
          <w:sz w:val="28"/>
        </w:rPr>
        <w:t xml:space="preserve">      После получения сведений от соответствующей организации образования в течение </w:t>
      </w:r>
      <w:r>
        <w:rPr>
          <w:color w:val="000000"/>
          <w:sz w:val="28"/>
        </w:rPr>
        <w:t>2 (двух) рабочих дней услугодателем рассматривается содержание представленных документов, готовится и согласовывается с руководителем приказ о выдаче разрешения на экстернатное обучение.</w:t>
      </w:r>
    </w:p>
    <w:p w:rsidR="0087697F" w:rsidRDefault="005D2B20">
      <w:pPr>
        <w:spacing w:after="0"/>
        <w:jc w:val="both"/>
      </w:pPr>
      <w:bookmarkStart w:id="47" w:name="z59"/>
      <w:bookmarkEnd w:id="46"/>
      <w:r>
        <w:rPr>
          <w:color w:val="000000"/>
          <w:sz w:val="28"/>
        </w:rPr>
        <w:t>      24. Результат оказания государственной услуги направляется на п</w:t>
      </w:r>
      <w:r>
        <w:rPr>
          <w:color w:val="000000"/>
          <w:sz w:val="28"/>
        </w:rPr>
        <w:t>ортал и хранится в "личном кабинете"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87697F" w:rsidRDefault="005D2B20">
      <w:pPr>
        <w:spacing w:after="0"/>
        <w:jc w:val="both"/>
      </w:pPr>
      <w:bookmarkStart w:id="48" w:name="z60"/>
      <w:bookmarkEnd w:id="47"/>
      <w:r>
        <w:rPr>
          <w:color w:val="000000"/>
          <w:sz w:val="28"/>
        </w:rPr>
        <w:t xml:space="preserve">       25. Услугодатель обеспечивает внесение сведений о стадии оказания госуд</w:t>
      </w:r>
      <w:r>
        <w:rPr>
          <w:color w:val="000000"/>
          <w:sz w:val="28"/>
        </w:rPr>
        <w:t>арственной услуги в информационную систему мониторинга оказания государственных услуг в порядке, установленном уполномоченным органом в сфере информатизации, согласно подпункту 11) пункта 2 статьи 5 Закона "О государственных услугах".</w:t>
      </w:r>
    </w:p>
    <w:p w:rsidR="0087697F" w:rsidRDefault="005D2B20">
      <w:pPr>
        <w:spacing w:after="0"/>
      </w:pPr>
      <w:bookmarkStart w:id="49" w:name="z61"/>
      <w:bookmarkEnd w:id="48"/>
      <w:r>
        <w:rPr>
          <w:b/>
          <w:color w:val="000000"/>
        </w:rPr>
        <w:t xml:space="preserve"> Глава 4. Порядок обж</w:t>
      </w:r>
      <w:r>
        <w:rPr>
          <w:b/>
          <w:color w:val="000000"/>
        </w:rPr>
        <w:t>алования решений, действий (бездействия) услугодателя и (или) его должностных лиц в процессе оказания государственной услуги</w:t>
      </w:r>
    </w:p>
    <w:bookmarkEnd w:id="49"/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4 в соответствии с приказом Министра образования и науки РК от 29.05.2020 № 225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опубликования).</w:t>
      </w:r>
    </w:p>
    <w:p w:rsidR="0087697F" w:rsidRDefault="005D2B20">
      <w:pPr>
        <w:spacing w:after="0"/>
        <w:jc w:val="both"/>
      </w:pPr>
      <w:bookmarkStart w:id="50" w:name="z62"/>
      <w:r>
        <w:rPr>
          <w:color w:val="000000"/>
          <w:sz w:val="28"/>
        </w:rPr>
        <w:lastRenderedPageBreak/>
        <w:t>      26. Жалоба на решение, действий (бездействия) услугодателя по вопросам оказания государственных услуг может быть подана на имя руководителя услугодателя</w:t>
      </w:r>
      <w:r>
        <w:rPr>
          <w:color w:val="000000"/>
          <w:sz w:val="28"/>
        </w:rPr>
        <w:t xml:space="preserve">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87697F" w:rsidRDefault="005D2B20">
      <w:pPr>
        <w:spacing w:after="0"/>
        <w:jc w:val="both"/>
      </w:pPr>
      <w:bookmarkStart w:id="51" w:name="z63"/>
      <w:bookmarkEnd w:id="50"/>
      <w:r>
        <w:rPr>
          <w:color w:val="000000"/>
          <w:sz w:val="28"/>
        </w:rPr>
        <w:t xml:space="preserve">       27. Жалоба услугополучателя, поступившая в адрес непосредственно оказывающих государственные услуги усл</w:t>
      </w:r>
      <w:r>
        <w:rPr>
          <w:color w:val="000000"/>
          <w:sz w:val="28"/>
        </w:rPr>
        <w:t>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87697F" w:rsidRDefault="005D2B20">
      <w:pPr>
        <w:spacing w:after="0"/>
        <w:jc w:val="both"/>
      </w:pPr>
      <w:bookmarkStart w:id="52" w:name="z64"/>
      <w:bookmarkEnd w:id="51"/>
      <w:r>
        <w:rPr>
          <w:color w:val="000000"/>
          <w:sz w:val="28"/>
        </w:rPr>
        <w:t>      28. Жалоба услугополучателя, поступившая в адрес уполномоченного орга</w:t>
      </w:r>
      <w:r>
        <w:rPr>
          <w:color w:val="000000"/>
          <w:sz w:val="28"/>
        </w:rPr>
        <w:t>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87697F" w:rsidRDefault="005D2B20">
      <w:pPr>
        <w:spacing w:after="0"/>
        <w:jc w:val="both"/>
      </w:pPr>
      <w:bookmarkStart w:id="53" w:name="z65"/>
      <w:bookmarkEnd w:id="52"/>
      <w:r>
        <w:rPr>
          <w:color w:val="000000"/>
          <w:sz w:val="28"/>
        </w:rPr>
        <w:t>      29. В случаях несогласия с результатами оказания государственной услуги услугополучатель обращает</w:t>
      </w:r>
      <w:r>
        <w:rPr>
          <w:color w:val="000000"/>
          <w:sz w:val="28"/>
        </w:rPr>
        <w:t>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5929"/>
        <w:gridCol w:w="3848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"/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обучения в форме экстерната и 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разрешения на </w:t>
            </w:r>
            <w:r>
              <w:br/>
            </w:r>
            <w:r>
              <w:rPr>
                <w:color w:val="000000"/>
                <w:sz w:val="20"/>
              </w:rPr>
              <w:t>обучение в форме экстерната в</w:t>
            </w:r>
            <w:r>
              <w:br/>
            </w:r>
            <w:r>
              <w:rPr>
                <w:color w:val="000000"/>
                <w:sz w:val="20"/>
              </w:rPr>
              <w:t>организациях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 xml:space="preserve">общего </w:t>
            </w:r>
            <w:r>
              <w:rPr>
                <w:color w:val="000000"/>
                <w:sz w:val="20"/>
              </w:rPr>
              <w:t>среднего образования"</w:t>
            </w:r>
          </w:p>
        </w:tc>
      </w:tr>
    </w:tbl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 в соответствии с приказом Министра образования и науки РК от 29.05.2020 № 225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74"/>
        <w:gridCol w:w="2242"/>
        <w:gridCol w:w="3503"/>
        <w:gridCol w:w="3397"/>
        <w:gridCol w:w="46"/>
      </w:tblGrid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Стандарт оказания государственной услуги "Выдача разрешения на обучение в форме экстерната в организациях основного среднего, общего среднего образования"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Местные исполнительные органы городов Нур-Султан, Алматы, Шымкент, райо</w:t>
            </w:r>
            <w:r>
              <w:rPr>
                <w:color w:val="000000"/>
                <w:sz w:val="20"/>
              </w:rPr>
              <w:t>нов и городов областного значения (далее – услугодатель).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заявления и выдача результата оказания государственной услуги осуществляется через:</w:t>
            </w:r>
            <w:r>
              <w:br/>
            </w:r>
            <w:r>
              <w:rPr>
                <w:color w:val="000000"/>
                <w:sz w:val="20"/>
              </w:rPr>
              <w:t xml:space="preserve">веб-портал "электронного правительства" www.egov.kz (далее </w:t>
            </w:r>
            <w:r>
              <w:rPr>
                <w:color w:val="000000"/>
                <w:sz w:val="20"/>
              </w:rPr>
              <w:t>- портал).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- 10 рабочих дней.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(полностью автоматизированная)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Выписка из приказа о разрешении на обучение в форме экстерната в организациях основного среднего, общего среднего образования по форме согласно приложению 3 к настоящим Правилам, либо мотивированный отказ в дальнейшем рассмотрении заявления в случаях и по </w:t>
            </w:r>
            <w:r>
              <w:rPr>
                <w:color w:val="000000"/>
                <w:sz w:val="20"/>
              </w:rPr>
              <w:t>основаниям, предусмотренным в пункте 9 настоящего стандарта государственной услуги.</w:t>
            </w:r>
            <w:r>
              <w:br/>
            </w:r>
            <w:r>
              <w:rPr>
                <w:color w:val="000000"/>
                <w:sz w:val="20"/>
              </w:rPr>
              <w:t xml:space="preserve">   Форма предоставления результата оказания государственной услуги: </w:t>
            </w:r>
            <w:r>
              <w:rPr>
                <w:color w:val="000000"/>
                <w:sz w:val="20"/>
              </w:rPr>
              <w:lastRenderedPageBreak/>
              <w:t>электронная.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</w:t>
            </w:r>
            <w:r>
              <w:rPr>
                <w:color w:val="000000"/>
                <w:sz w:val="20"/>
              </w:rPr>
              <w:t>бы ее взимания в случаях, предусмотренных законодательством Республики Казахстан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услугодателя – с понедельника по пятницу включительно, за исключением выходных и праздничных дней согласно трудовому законодательству Республики </w:t>
            </w:r>
            <w:r>
              <w:rPr>
                <w:color w:val="000000"/>
                <w:sz w:val="20"/>
              </w:rPr>
              <w:t>Казахстан в соответствии с установленным графиком работы, с перерывом на обед с 13.00 до 14.30 часов.</w:t>
            </w:r>
            <w:r>
              <w:br/>
            </w:r>
            <w:r>
              <w:rPr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</w:t>
            </w:r>
            <w:r>
              <w:rPr>
                <w:color w:val="000000"/>
                <w:sz w:val="20"/>
              </w:rPr>
              <w:t>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  <w:r>
              <w:br/>
            </w:r>
            <w:r>
              <w:rPr>
                <w:color w:val="000000"/>
                <w:sz w:val="20"/>
              </w:rPr>
              <w:t>1) интернет-ресурсе услугод</w:t>
            </w:r>
            <w:r>
              <w:rPr>
                <w:color w:val="000000"/>
                <w:sz w:val="20"/>
              </w:rPr>
              <w:t>ателя;</w:t>
            </w:r>
            <w:r>
              <w:br/>
            </w: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заявление в форме электронного запроса, подписанного ЭЦП услугополучателя согласно приложению 4 к настоящим Правилам;</w:t>
            </w:r>
            <w:r>
              <w:br/>
            </w:r>
            <w:r>
              <w:rPr>
                <w:color w:val="000000"/>
                <w:sz w:val="20"/>
              </w:rPr>
              <w:t>2) электронное заключение врачебн</w:t>
            </w:r>
            <w:r>
              <w:rPr>
                <w:color w:val="000000"/>
                <w:sz w:val="20"/>
              </w:rPr>
              <w:t>о-консультационной комиссии, форма 035-1/у, утвержденная 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- для</w:t>
            </w:r>
            <w:r>
              <w:rPr>
                <w:color w:val="000000"/>
                <w:sz w:val="20"/>
              </w:rPr>
              <w:t xml:space="preserve"> обучающихся, не имеющих возможность посещать организации образования по состоянию здоровья;</w:t>
            </w:r>
            <w:r>
              <w:br/>
            </w:r>
            <w:r>
              <w:rPr>
                <w:color w:val="000000"/>
                <w:sz w:val="20"/>
              </w:rPr>
              <w:t>3) электронные табеля успеваемости – для обучающихся, имеющих оценки "4" и "5" по всем изученным предметам на протяжении всего периода обучения;</w:t>
            </w:r>
            <w:r>
              <w:br/>
            </w:r>
            <w:r>
              <w:rPr>
                <w:color w:val="000000"/>
                <w:sz w:val="20"/>
              </w:rPr>
              <w:t xml:space="preserve">4) электронная </w:t>
            </w:r>
            <w:r>
              <w:rPr>
                <w:color w:val="000000"/>
                <w:sz w:val="20"/>
              </w:rPr>
              <w:t>справка о временном проживании за рубежом родителей услугополучателя или лиц, их заменяющих, в случае выезда обучающегося с родителями или лиц их заменяющих за рубеж;</w:t>
            </w:r>
            <w:r>
              <w:br/>
            </w:r>
            <w:r>
              <w:rPr>
                <w:color w:val="000000"/>
                <w:sz w:val="20"/>
              </w:rPr>
              <w:t xml:space="preserve">5) электронный документ на имя услугополучателя, подтверждающий его обучение за рубежом, </w:t>
            </w:r>
            <w:r>
              <w:rPr>
                <w:color w:val="000000"/>
                <w:sz w:val="20"/>
              </w:rPr>
              <w:t>в случае выезда обучающегося за рубеж без сопровождения родителей или лиц их заменяющих.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 представление услугополучателем неполного пакета </w:t>
            </w:r>
            <w:r>
              <w:rPr>
                <w:color w:val="000000"/>
                <w:sz w:val="20"/>
              </w:rPr>
              <w:t>документов;</w:t>
            </w:r>
            <w:r>
              <w:br/>
            </w:r>
            <w:r>
              <w:rPr>
                <w:color w:val="000000"/>
                <w:sz w:val="20"/>
              </w:rPr>
              <w:t>2) установление недостоверности документов услугополучателя.</w:t>
            </w:r>
          </w:p>
        </w:tc>
      </w:tr>
      <w:tr w:rsidR="0087697F">
        <w:trPr>
          <w:gridAfter w:val="1"/>
          <w:wAfter w:w="80" w:type="dxa"/>
          <w:trHeight w:val="30"/>
          <w:tblCellSpacing w:w="0" w:type="auto"/>
        </w:trPr>
        <w:tc>
          <w:tcPr>
            <w:tcW w:w="5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 и </w:t>
            </w:r>
            <w:r>
              <w:rPr>
                <w:color w:val="000000"/>
                <w:sz w:val="20"/>
              </w:rPr>
              <w:lastRenderedPageBreak/>
              <w:t>через Государственную корпорацию</w:t>
            </w:r>
          </w:p>
        </w:tc>
        <w:tc>
          <w:tcPr>
            <w:tcW w:w="93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Услугополучатель имеет возмож</w:t>
            </w:r>
            <w:r>
              <w:rPr>
                <w:color w:val="000000"/>
                <w:sz w:val="20"/>
              </w:rPr>
              <w:t>ность получения государственной услуги в электронной форме через портал при условии наличия ЭЦП.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справочных служб услу</w:t>
            </w:r>
            <w:r>
              <w:rPr>
                <w:color w:val="000000"/>
                <w:sz w:val="20"/>
              </w:rPr>
              <w:t>годателя, Единого контакт-центра.</w:t>
            </w:r>
            <w:r>
              <w:br/>
            </w:r>
            <w:r>
              <w:rPr>
                <w:color w:val="000000"/>
                <w:sz w:val="20"/>
              </w:rPr>
              <w:t xml:space="preserve">Контактные телефоны справочных служб размещены на интернет-ресурсе </w:t>
            </w:r>
            <w:r>
              <w:rPr>
                <w:color w:val="000000"/>
                <w:sz w:val="20"/>
              </w:rPr>
              <w:lastRenderedPageBreak/>
              <w:t>www.edu.gov.kz в разделе "Государственные услуги", Единого контакт-центра: 1414, 8-800-080-7777.</w:t>
            </w:r>
          </w:p>
        </w:tc>
      </w:tr>
      <w:tr w:rsidR="00876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обучения в форме экстерната и 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разрешения на </w:t>
            </w:r>
            <w:r>
              <w:br/>
            </w:r>
            <w:r>
              <w:rPr>
                <w:color w:val="000000"/>
                <w:sz w:val="20"/>
              </w:rPr>
              <w:t>обучение в форме экстерната в</w:t>
            </w:r>
            <w:r>
              <w:br/>
            </w:r>
            <w:r>
              <w:rPr>
                <w:color w:val="000000"/>
                <w:sz w:val="20"/>
              </w:rPr>
              <w:t>организациях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</w:tbl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Правила дополнены приложением 2 в соответствии с приказом Министра образования и науки РК от 29.05.2020 № 225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/>
      </w:tblPr>
      <w:tblGrid>
        <w:gridCol w:w="6066"/>
        <w:gridCol w:w="3711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7697F" w:rsidRDefault="005D2B20">
      <w:pPr>
        <w:spacing w:after="0"/>
      </w:pPr>
      <w:bookmarkStart w:id="54" w:name="z69"/>
      <w:r>
        <w:rPr>
          <w:b/>
          <w:color w:val="000000"/>
        </w:rPr>
        <w:t xml:space="preserve">              </w:t>
      </w:r>
      <w:r>
        <w:rPr>
          <w:b/>
          <w:color w:val="000000"/>
        </w:rPr>
        <w:t>      Уведомление об отказе в рассмотрении заявления</w:t>
      </w:r>
    </w:p>
    <w:p w:rsidR="0087697F" w:rsidRDefault="005D2B20">
      <w:pPr>
        <w:spacing w:after="0"/>
      </w:pPr>
      <w:bookmarkStart w:id="55" w:name="z70"/>
      <w:bookmarkEnd w:id="54"/>
      <w:r>
        <w:rPr>
          <w:b/>
          <w:color w:val="000000"/>
        </w:rPr>
        <w:t xml:space="preserve">                                      Уведомляется</w:t>
      </w:r>
    </w:p>
    <w:p w:rsidR="0087697F" w:rsidRDefault="005D2B20">
      <w:pPr>
        <w:spacing w:after="0"/>
        <w:jc w:val="both"/>
      </w:pPr>
      <w:bookmarkStart w:id="56" w:name="z71"/>
      <w:bookmarkEnd w:id="55"/>
      <w:r>
        <w:rPr>
          <w:color w:val="000000"/>
          <w:sz w:val="28"/>
        </w:rPr>
        <w:t>      ________________________________________________________________________________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rPr>
          <w:color w:val="000000"/>
          <w:sz w:val="28"/>
        </w:rPr>
        <w:t>_______________</w:t>
      </w:r>
      <w:r>
        <w:br/>
      </w:r>
      <w:r>
        <w:rPr>
          <w:color w:val="000000"/>
          <w:sz w:val="28"/>
        </w:rPr>
        <w:t xml:space="preserve">                   (фамилия, имя, отчество (при наличии)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>в том, что при рассмотрении заявления о выдаче разрешения на обучение в форме экстерната</w:t>
      </w:r>
      <w:r>
        <w:br/>
      </w:r>
      <w:r>
        <w:rPr>
          <w:color w:val="000000"/>
          <w:sz w:val="28"/>
        </w:rPr>
        <w:t>выявлено  отс</w:t>
      </w:r>
      <w:r>
        <w:rPr>
          <w:color w:val="000000"/>
          <w:sz w:val="28"/>
        </w:rPr>
        <w:t>утствие и/или недостоверность следующего</w:t>
      </w:r>
      <w:r>
        <w:br/>
      </w:r>
      <w:r>
        <w:rPr>
          <w:color w:val="000000"/>
          <w:sz w:val="28"/>
        </w:rPr>
        <w:t xml:space="preserve">_______________________________________________________________________________ , </w:t>
      </w:r>
      <w:r>
        <w:br/>
      </w:r>
      <w:r>
        <w:rPr>
          <w:color w:val="000000"/>
          <w:sz w:val="28"/>
        </w:rPr>
        <w:t xml:space="preserve">                               (указать основание)</w:t>
      </w:r>
      <w:r>
        <w:br/>
      </w:r>
      <w:r>
        <w:rPr>
          <w:color w:val="000000"/>
          <w:sz w:val="28"/>
        </w:rPr>
        <w:t>обязательность которого определена пунктом 9 Стандарта, в связи с чем в рассмотре</w:t>
      </w:r>
      <w:r>
        <w:rPr>
          <w:color w:val="000000"/>
          <w:sz w:val="28"/>
        </w:rPr>
        <w:t>нии</w:t>
      </w:r>
      <w:r>
        <w:br/>
      </w:r>
      <w:r>
        <w:rPr>
          <w:color w:val="000000"/>
          <w:sz w:val="28"/>
        </w:rPr>
        <w:t>заявления о выдаче  разрешения на обучение в форме экстерната отказано.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(наименование и а</w:t>
      </w:r>
      <w:r>
        <w:rPr>
          <w:color w:val="000000"/>
          <w:sz w:val="28"/>
        </w:rPr>
        <w:t>дрес организации, взявшей на себя ответственность за отказ в рассмотрении заявления)</w:t>
      </w:r>
      <w:r>
        <w:br/>
      </w:r>
      <w:r>
        <w:rPr>
          <w:color w:val="000000"/>
          <w:sz w:val="28"/>
        </w:rPr>
        <w:t xml:space="preserve">Регистрационный номер и дата решения об отказе рассмотрении заявления о </w:t>
      </w:r>
      <w:r>
        <w:rPr>
          <w:color w:val="000000"/>
          <w:sz w:val="28"/>
        </w:rPr>
        <w:lastRenderedPageBreak/>
        <w:t xml:space="preserve">выдаче </w:t>
      </w:r>
      <w:r>
        <w:br/>
      </w:r>
      <w:r>
        <w:rPr>
          <w:color w:val="000000"/>
          <w:sz w:val="28"/>
        </w:rPr>
        <w:t>разрешения на обучение в форме экстерната:</w:t>
      </w:r>
      <w:r>
        <w:br/>
      </w:r>
      <w:r>
        <w:rPr>
          <w:color w:val="000000"/>
          <w:sz w:val="28"/>
        </w:rPr>
        <w:t>№ ________________________ от "____" ___________</w:t>
      </w:r>
      <w:r>
        <w:rPr>
          <w:color w:val="000000"/>
          <w:sz w:val="28"/>
        </w:rPr>
        <w:t>___________ 20 __ г.</w:t>
      </w:r>
      <w:r>
        <w:br/>
      </w:r>
      <w:r>
        <w:rPr>
          <w:color w:val="000000"/>
          <w:sz w:val="28"/>
        </w:rPr>
        <w:t>________________________ _______________________________________________________</w:t>
      </w:r>
      <w:r>
        <w:br/>
      </w:r>
      <w:r>
        <w:rPr>
          <w:color w:val="000000"/>
          <w:sz w:val="28"/>
        </w:rPr>
        <w:t xml:space="preserve">       (должность)                               (инициалы, фамилия) </w:t>
      </w:r>
      <w:r>
        <w:br/>
      </w:r>
      <w:r>
        <w:rPr>
          <w:color w:val="000000"/>
          <w:sz w:val="28"/>
        </w:rPr>
        <w:t>Электронная цифровая подпись ответственного лица</w:t>
      </w:r>
    </w:p>
    <w:tbl>
      <w:tblPr>
        <w:tblW w:w="0" w:type="auto"/>
        <w:tblCellSpacing w:w="0" w:type="auto"/>
        <w:tblLook w:val="04A0"/>
      </w:tblPr>
      <w:tblGrid>
        <w:gridCol w:w="5929"/>
        <w:gridCol w:w="3848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6"/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обучения в форме экстерната и 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разрешения на </w:t>
            </w:r>
            <w:r>
              <w:br/>
            </w:r>
            <w:r>
              <w:rPr>
                <w:color w:val="000000"/>
                <w:sz w:val="20"/>
              </w:rPr>
              <w:t>обучение в форме экстерната в</w:t>
            </w:r>
            <w:r>
              <w:br/>
            </w:r>
            <w:r>
              <w:rPr>
                <w:color w:val="000000"/>
                <w:sz w:val="20"/>
              </w:rPr>
              <w:t>организациях основного среднего,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</w:tbl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3 в соответствии с приказом Мин</w:t>
      </w:r>
      <w:r>
        <w:rPr>
          <w:color w:val="FF0000"/>
          <w:sz w:val="28"/>
        </w:rPr>
        <w:t>истра образования и науки РК от 29.05.2020 № 225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/>
      </w:tblPr>
      <w:tblGrid>
        <w:gridCol w:w="6066"/>
        <w:gridCol w:w="3711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7697F" w:rsidRDefault="005D2B20">
      <w:pPr>
        <w:spacing w:after="0"/>
      </w:pPr>
      <w:bookmarkStart w:id="57" w:name="z74"/>
      <w:r>
        <w:rPr>
          <w:b/>
          <w:color w:val="000000"/>
        </w:rPr>
        <w:t xml:space="preserve">              Выписка из приказа о разрешении на обучение в форме экстерната в</w:t>
      </w:r>
      <w:r>
        <w:br/>
      </w:r>
      <w:r>
        <w:rPr>
          <w:b/>
          <w:color w:val="000000"/>
        </w:rPr>
        <w:t xml:space="preserve">          </w:t>
      </w:r>
      <w:r>
        <w:rPr>
          <w:b/>
          <w:color w:val="000000"/>
        </w:rPr>
        <w:t>   организациях основного среднего, общего среднего образования</w:t>
      </w:r>
    </w:p>
    <w:p w:rsidR="0087697F" w:rsidRDefault="005D2B20">
      <w:pPr>
        <w:spacing w:after="0"/>
        <w:jc w:val="both"/>
      </w:pPr>
      <w:bookmarkStart w:id="58" w:name="z75"/>
      <w:bookmarkEnd w:id="57"/>
      <w:r>
        <w:rPr>
          <w:color w:val="000000"/>
          <w:sz w:val="28"/>
        </w:rPr>
        <w:t>      Уникальный номер:___________</w:t>
      </w:r>
    </w:p>
    <w:p w:rsidR="0087697F" w:rsidRDefault="005D2B20">
      <w:pPr>
        <w:spacing w:after="0"/>
        <w:jc w:val="both"/>
      </w:pPr>
      <w:bookmarkStart w:id="59" w:name="z76"/>
      <w:bookmarkEnd w:id="58"/>
      <w:r>
        <w:rPr>
          <w:color w:val="000000"/>
          <w:sz w:val="28"/>
        </w:rPr>
        <w:t>      Дата и время получения:___________</w:t>
      </w:r>
    </w:p>
    <w:p w:rsidR="0087697F" w:rsidRDefault="005D2B20">
      <w:pPr>
        <w:spacing w:after="0"/>
      </w:pPr>
      <w:bookmarkStart w:id="60" w:name="z77"/>
      <w:bookmarkEnd w:id="59"/>
      <w:r>
        <w:rPr>
          <w:b/>
          <w:color w:val="000000"/>
        </w:rPr>
        <w:t xml:space="preserve">                    ________________________________________________________</w:t>
      </w:r>
      <w:r>
        <w:br/>
      </w:r>
      <w:r>
        <w:rPr>
          <w:b/>
          <w:color w:val="000000"/>
        </w:rPr>
        <w:t xml:space="preserve">                         (наименование </w:t>
      </w:r>
      <w:r>
        <w:rPr>
          <w:b/>
          <w:color w:val="000000"/>
        </w:rPr>
        <w:t>местного исполнительного органа)</w:t>
      </w:r>
    </w:p>
    <w:p w:rsidR="0087697F" w:rsidRDefault="005D2B20">
      <w:pPr>
        <w:spacing w:after="0"/>
      </w:pPr>
      <w:bookmarkStart w:id="61" w:name="z78"/>
      <w:bookmarkEnd w:id="60"/>
      <w:r>
        <w:rPr>
          <w:b/>
          <w:color w:val="000000"/>
        </w:rPr>
        <w:t xml:space="preserve">                                      ВЫПИСКА</w:t>
      </w:r>
    </w:p>
    <w:p w:rsidR="0087697F" w:rsidRDefault="005D2B20">
      <w:pPr>
        <w:spacing w:after="0"/>
        <w:jc w:val="both"/>
      </w:pPr>
      <w:bookmarkStart w:id="62" w:name="z79"/>
      <w:bookmarkEnd w:id="61"/>
      <w:r>
        <w:rPr>
          <w:color w:val="000000"/>
          <w:sz w:val="28"/>
        </w:rPr>
        <w:t>      из приказа о разрешении на обучение в форме экстерната в организациях основного среднего, общего среднего образования</w:t>
      </w:r>
    </w:p>
    <w:p w:rsidR="0087697F" w:rsidRDefault="005D2B20">
      <w:pPr>
        <w:spacing w:after="0"/>
        <w:jc w:val="both"/>
      </w:pPr>
      <w:bookmarkStart w:id="63" w:name="z80"/>
      <w:bookmarkEnd w:id="62"/>
      <w:r>
        <w:rPr>
          <w:color w:val="000000"/>
          <w:sz w:val="28"/>
        </w:rPr>
        <w:t xml:space="preserve">      Гражданин (-ка): </w:t>
      </w:r>
      <w:r>
        <w:rPr>
          <w:color w:val="000000"/>
          <w:sz w:val="28"/>
        </w:rPr>
        <w:t>______________________________________________________</w:t>
      </w:r>
      <w:r>
        <w:br/>
      </w:r>
      <w:r>
        <w:rPr>
          <w:color w:val="000000"/>
          <w:sz w:val="28"/>
        </w:rPr>
        <w:t xml:space="preserve">       (Ф.И.О. (при его наличии) услугополучателя, индивидуальный идентификационный номер)</w:t>
      </w:r>
    </w:p>
    <w:p w:rsidR="0087697F" w:rsidRDefault="005D2B20">
      <w:pPr>
        <w:spacing w:after="0"/>
        <w:jc w:val="both"/>
      </w:pPr>
      <w:bookmarkStart w:id="64" w:name="z81"/>
      <w:bookmarkEnd w:id="63"/>
      <w:r>
        <w:rPr>
          <w:color w:val="000000"/>
          <w:sz w:val="28"/>
        </w:rPr>
        <w:t>      Дата обращения:_____________________</w:t>
      </w:r>
    </w:p>
    <w:p w:rsidR="0087697F" w:rsidRDefault="005D2B20">
      <w:pPr>
        <w:spacing w:after="0"/>
        <w:jc w:val="both"/>
      </w:pPr>
      <w:bookmarkStart w:id="65" w:name="z82"/>
      <w:bookmarkEnd w:id="64"/>
      <w:r>
        <w:rPr>
          <w:color w:val="000000"/>
          <w:sz w:val="28"/>
        </w:rPr>
        <w:t>      Выписка из приказа о разрешении на обучение в форме экстернат</w:t>
      </w:r>
      <w:r>
        <w:rPr>
          <w:color w:val="000000"/>
          <w:sz w:val="28"/>
        </w:rPr>
        <w:t>а в организациях основного среднего, общего среднего образования на основании приказа №___________ от __________ _____ года.</w:t>
      </w:r>
    </w:p>
    <w:p w:rsidR="0087697F" w:rsidRDefault="005D2B20">
      <w:pPr>
        <w:spacing w:after="0"/>
        <w:jc w:val="both"/>
      </w:pPr>
      <w:bookmarkStart w:id="66" w:name="z83"/>
      <w:bookmarkEnd w:id="65"/>
      <w:r>
        <w:rPr>
          <w:color w:val="000000"/>
          <w:sz w:val="28"/>
        </w:rPr>
        <w:t>      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(должность, Ф.И.О. (при е</w:t>
      </w:r>
      <w:r>
        <w:rPr>
          <w:color w:val="000000"/>
          <w:sz w:val="28"/>
        </w:rPr>
        <w:t>го наличии) ответственного лица)</w:t>
      </w:r>
    </w:p>
    <w:p w:rsidR="0087697F" w:rsidRDefault="005D2B20">
      <w:pPr>
        <w:spacing w:after="0"/>
        <w:jc w:val="both"/>
      </w:pPr>
      <w:bookmarkStart w:id="67" w:name="z84"/>
      <w:bookmarkEnd w:id="66"/>
      <w:r>
        <w:rPr>
          <w:color w:val="000000"/>
          <w:sz w:val="28"/>
        </w:rPr>
        <w:t>      Электронная цифровая подпись ответственного лица</w:t>
      </w:r>
    </w:p>
    <w:tbl>
      <w:tblPr>
        <w:tblW w:w="0" w:type="auto"/>
        <w:tblCellSpacing w:w="0" w:type="auto"/>
        <w:tblLook w:val="04A0"/>
      </w:tblPr>
      <w:tblGrid>
        <w:gridCol w:w="5929"/>
        <w:gridCol w:w="3848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7"/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color w:val="000000"/>
                <w:sz w:val="20"/>
              </w:rPr>
              <w:t xml:space="preserve">обучения в форме экстерната и </w:t>
            </w:r>
            <w:r>
              <w:br/>
            </w:r>
            <w:r>
              <w:rPr>
                <w:color w:val="000000"/>
                <w:sz w:val="20"/>
              </w:rPr>
              <w:t xml:space="preserve">оказания государственной услуги </w:t>
            </w:r>
            <w:r>
              <w:br/>
            </w:r>
            <w:r>
              <w:rPr>
                <w:color w:val="000000"/>
                <w:sz w:val="20"/>
              </w:rPr>
              <w:t xml:space="preserve">"Выдача разрешения на </w:t>
            </w:r>
            <w:r>
              <w:br/>
            </w:r>
            <w:r>
              <w:rPr>
                <w:color w:val="000000"/>
                <w:sz w:val="20"/>
              </w:rPr>
              <w:t>обучение в форме экстерната в</w:t>
            </w:r>
            <w:r>
              <w:br/>
            </w:r>
            <w:r>
              <w:rPr>
                <w:color w:val="000000"/>
                <w:sz w:val="20"/>
              </w:rPr>
              <w:t>организациях основного ср</w:t>
            </w:r>
            <w:r>
              <w:rPr>
                <w:color w:val="000000"/>
                <w:sz w:val="20"/>
              </w:rPr>
              <w:t>еднего,</w:t>
            </w:r>
            <w:r>
              <w:br/>
            </w:r>
            <w:r>
              <w:rPr>
                <w:color w:val="000000"/>
                <w:sz w:val="20"/>
              </w:rPr>
              <w:t>общего среднего образования"</w:t>
            </w:r>
          </w:p>
        </w:tc>
      </w:tr>
    </w:tbl>
    <w:p w:rsidR="0087697F" w:rsidRDefault="005D2B2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4 в соответствии с приказом Министра образования и науки РК от 29.05.2020 № 225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</w:p>
    <w:tbl>
      <w:tblPr>
        <w:tblW w:w="0" w:type="auto"/>
        <w:tblCellSpacing w:w="0" w:type="auto"/>
        <w:tblLook w:val="04A0"/>
      </w:tblPr>
      <w:tblGrid>
        <w:gridCol w:w="5664"/>
        <w:gridCol w:w="4113"/>
      </w:tblGrid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Кому: 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местного</w:t>
            </w:r>
            <w:r>
              <w:br/>
            </w:r>
            <w:r>
              <w:rPr>
                <w:color w:val="000000"/>
                <w:sz w:val="20"/>
              </w:rPr>
              <w:t>исполнительного органа</w:t>
            </w:r>
            <w:r>
              <w:br/>
            </w:r>
            <w:r>
              <w:rPr>
                <w:color w:val="000000"/>
                <w:sz w:val="20"/>
              </w:rPr>
              <w:t>от: __________________________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Ф.И.О. (при его наличии)</w:t>
            </w:r>
            <w:r>
              <w:br/>
            </w:r>
            <w:r>
              <w:rPr>
                <w:color w:val="000000"/>
                <w:sz w:val="20"/>
              </w:rPr>
              <w:t>полностью индивидуальный</w:t>
            </w:r>
            <w:r>
              <w:br/>
            </w:r>
            <w:r>
              <w:rPr>
                <w:color w:val="000000"/>
                <w:sz w:val="20"/>
              </w:rPr>
              <w:t>идентификационный номер</w:t>
            </w:r>
          </w:p>
        </w:tc>
      </w:tr>
      <w:tr w:rsidR="0087697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697F" w:rsidRDefault="005D2B2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87697F" w:rsidRDefault="005D2B20">
      <w:pPr>
        <w:spacing w:after="0"/>
      </w:pPr>
      <w:bookmarkStart w:id="68" w:name="z89"/>
      <w:r>
        <w:rPr>
          <w:b/>
          <w:color w:val="000000"/>
        </w:rPr>
        <w:t xml:space="preserve">                    Заявление на обучение в форме экстерната</w:t>
      </w:r>
    </w:p>
    <w:p w:rsidR="0087697F" w:rsidRDefault="005D2B20">
      <w:pPr>
        <w:spacing w:after="0"/>
        <w:jc w:val="both"/>
      </w:pPr>
      <w:bookmarkStart w:id="69" w:name="z90"/>
      <w:bookmarkEnd w:id="68"/>
      <w:r>
        <w:rPr>
          <w:color w:val="000000"/>
          <w:sz w:val="28"/>
        </w:rPr>
        <w:t xml:space="preserve">       Прошу выдать разрешение на обучение в форме экстерната в 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(указать наименование организации образования, класс обучения)</w:t>
      </w:r>
    </w:p>
    <w:p w:rsidR="0087697F" w:rsidRDefault="005D2B20">
      <w:pPr>
        <w:spacing w:after="0"/>
        <w:jc w:val="both"/>
      </w:pPr>
      <w:bookmarkStart w:id="70" w:name="z91"/>
      <w:bookmarkEnd w:id="69"/>
      <w:r>
        <w:rPr>
          <w:color w:val="000000"/>
          <w:sz w:val="28"/>
        </w:rPr>
        <w:t xml:space="preserve">       в соответствии с подпунктом 24-4) пункта 2 статьи 6 (подпунктом 25-7) пункта 3 или </w:t>
      </w:r>
      <w:r>
        <w:br/>
      </w:r>
      <w:r>
        <w:rPr>
          <w:color w:val="000000"/>
          <w:sz w:val="28"/>
        </w:rPr>
        <w:t xml:space="preserve">подпунктом 21-3) пункта 4 статьи 6) Закона Республики Казахстан от 27 июля 2007 года </w:t>
      </w:r>
      <w:r>
        <w:br/>
      </w:r>
      <w:r>
        <w:rPr>
          <w:color w:val="000000"/>
          <w:sz w:val="28"/>
        </w:rPr>
        <w:t>"Об</w:t>
      </w:r>
      <w:r>
        <w:rPr>
          <w:color w:val="000000"/>
          <w:sz w:val="28"/>
        </w:rPr>
        <w:t xml:space="preserve"> образовании", а также с пунктом 2 статьи 20 Закона Республики Казахстан от 15 апреля</w:t>
      </w:r>
      <w:r>
        <w:br/>
      </w:r>
      <w:r>
        <w:rPr>
          <w:color w:val="000000"/>
          <w:sz w:val="28"/>
        </w:rPr>
        <w:t>2013 года "О государственных услугах" на ученика:</w:t>
      </w:r>
      <w:r>
        <w:br/>
      </w:r>
      <w:r>
        <w:rPr>
          <w:color w:val="000000"/>
          <w:sz w:val="28"/>
        </w:rPr>
        <w:t>_______________________________________________________________ ________________</w:t>
      </w:r>
      <w:r>
        <w:br/>
      </w:r>
      <w:r>
        <w:rPr>
          <w:color w:val="000000"/>
          <w:sz w:val="28"/>
        </w:rPr>
        <w:t xml:space="preserve">             Ф. И. О. (при его наличии)</w:t>
      </w:r>
      <w:r>
        <w:rPr>
          <w:color w:val="000000"/>
          <w:sz w:val="28"/>
        </w:rPr>
        <w:t xml:space="preserve"> ученика,                         дата рождения</w:t>
      </w:r>
      <w:r>
        <w:br/>
      </w:r>
      <w:r>
        <w:rPr>
          <w:color w:val="000000"/>
          <w:sz w:val="28"/>
        </w:rPr>
        <w:t>Согласен(а) на использования сведений, составляющих охраняемую Законом Республики Казахстан</w:t>
      </w:r>
      <w:r>
        <w:br/>
      </w:r>
      <w:r>
        <w:rPr>
          <w:color w:val="000000"/>
          <w:sz w:val="28"/>
        </w:rPr>
        <w:t xml:space="preserve">от 21 мая 2013 года "О персональных данных и их защите" тайну, содержащихся в информационных системах. </w:t>
      </w:r>
      <w:r>
        <w:br/>
      </w:r>
      <w:r>
        <w:rPr>
          <w:color w:val="000000"/>
          <w:sz w:val="28"/>
        </w:rPr>
        <w:lastRenderedPageBreak/>
        <w:t>"___" ______</w:t>
      </w:r>
      <w:r>
        <w:rPr>
          <w:color w:val="000000"/>
          <w:sz w:val="28"/>
        </w:rPr>
        <w:t xml:space="preserve">______ 20__года </w:t>
      </w:r>
      <w:r>
        <w:br/>
      </w:r>
      <w:r>
        <w:rPr>
          <w:color w:val="000000"/>
          <w:sz w:val="28"/>
        </w:rPr>
        <w:t>Электронная цифровая подпись услугополучателя</w:t>
      </w:r>
    </w:p>
    <w:bookmarkEnd w:id="70"/>
    <w:p w:rsidR="0087697F" w:rsidRDefault="005D2B20">
      <w:pPr>
        <w:spacing w:after="0"/>
      </w:pPr>
      <w:r>
        <w:br/>
      </w:r>
      <w:r>
        <w:br/>
      </w:r>
    </w:p>
    <w:p w:rsidR="0087697F" w:rsidRDefault="005D2B20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87697F" w:rsidSect="0087697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697F"/>
    <w:rsid w:val="005D2B20"/>
    <w:rsid w:val="00876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7697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7697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7697F"/>
    <w:pPr>
      <w:jc w:val="center"/>
    </w:pPr>
    <w:rPr>
      <w:sz w:val="18"/>
      <w:szCs w:val="18"/>
    </w:rPr>
  </w:style>
  <w:style w:type="paragraph" w:customStyle="1" w:styleId="DocDefaults">
    <w:name w:val="DocDefaults"/>
    <w:rsid w:val="0087697F"/>
  </w:style>
  <w:style w:type="paragraph" w:styleId="ae">
    <w:name w:val="Balloon Text"/>
    <w:basedOn w:val="a"/>
    <w:link w:val="af"/>
    <w:uiPriority w:val="99"/>
    <w:semiHidden/>
    <w:unhideWhenUsed/>
    <w:rsid w:val="005D2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D2B2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4318</Words>
  <Characters>24615</Characters>
  <Application>Microsoft Office Word</Application>
  <DocSecurity>0</DocSecurity>
  <Lines>205</Lines>
  <Paragraphs>57</Paragraphs>
  <ScaleCrop>false</ScaleCrop>
  <Company/>
  <LinksUpToDate>false</LinksUpToDate>
  <CharactersWithSpaces>28876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2022-03-28T03:56:00Z</dcterms:created>
  <dcterms:modified xsi:type="dcterms:W3CDTF">2022-03-28T03:56:00Z</dcterms:modified>
</cp:coreProperties>
</file>